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5871" w14:textId="77777777" w:rsidR="00D5663E" w:rsidRPr="00466196" w:rsidRDefault="00D5663E" w:rsidP="00D5663E">
      <w:pPr>
        <w:rPr>
          <w:rFonts w:ascii="Calibri" w:hAnsi="Calibri"/>
          <w:i/>
          <w:sz w:val="48"/>
          <w:szCs w:val="48"/>
          <w:lang w:val="en-GB"/>
        </w:rPr>
      </w:pPr>
      <w:r w:rsidRPr="00466196">
        <w:rPr>
          <w:rFonts w:ascii="Calibri" w:hAnsi="Calibri"/>
          <w:i/>
          <w:sz w:val="48"/>
          <w:szCs w:val="48"/>
          <w:highlight w:val="lightGray"/>
          <w:lang w:val="en-GB"/>
        </w:rPr>
        <w:t>First name Last name</w:t>
      </w:r>
    </w:p>
    <w:p w14:paraId="694675CD" w14:textId="7121D69B" w:rsidR="00466196" w:rsidRDefault="00466196">
      <w:pPr>
        <w:rPr>
          <w:rFonts w:ascii="Calibri" w:hAnsi="Calibri"/>
          <w:lang w:val="en-GB"/>
        </w:rPr>
      </w:pPr>
    </w:p>
    <w:p w14:paraId="3A32DB37" w14:textId="4C109DD4" w:rsidR="00E1593D" w:rsidRDefault="00E1593D">
      <w:pPr>
        <w:rPr>
          <w:rFonts w:ascii="Calibri" w:hAnsi="Calibri"/>
          <w:lang w:val="en-GB"/>
        </w:rPr>
      </w:pPr>
    </w:p>
    <w:p w14:paraId="3483A77B" w14:textId="77777777" w:rsidR="00E1593D" w:rsidRPr="000B2CD3" w:rsidRDefault="00E1593D">
      <w:pPr>
        <w:rPr>
          <w:rFonts w:ascii="Calibri" w:hAnsi="Calibri"/>
          <w:lang w:val="en-GB"/>
        </w:rPr>
      </w:pPr>
    </w:p>
    <w:p w14:paraId="6D3128DB" w14:textId="481540A5" w:rsidR="00466196" w:rsidRPr="000B2CD3" w:rsidRDefault="00466196">
      <w:pPr>
        <w:rPr>
          <w:rFonts w:ascii="Calibri" w:hAnsi="Calibri"/>
          <w:lang w:val="en-GB"/>
        </w:rPr>
      </w:pPr>
    </w:p>
    <w:p w14:paraId="2A06E940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u w:val="single"/>
          <w:lang w:val="en-GB"/>
        </w:rPr>
      </w:pPr>
      <w:r w:rsidRPr="000A467B">
        <w:rPr>
          <w:rFonts w:ascii="Calibri" w:hAnsi="Calibri"/>
          <w:iCs/>
          <w:u w:val="single"/>
          <w:lang w:val="en-GB"/>
        </w:rPr>
        <w:t>Personal Information</w:t>
      </w:r>
    </w:p>
    <w:p w14:paraId="662F114B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36B74A4E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 w:rsidRPr="000A467B">
        <w:rPr>
          <w:rFonts w:ascii="Calibri" w:hAnsi="Calibri"/>
          <w:iCs/>
          <w:lang w:val="en-GB"/>
        </w:rPr>
        <w:t xml:space="preserve">Student number: </w:t>
      </w:r>
      <w:r w:rsidRPr="000A467B">
        <w:rPr>
          <w:rFonts w:ascii="Calibri" w:hAnsi="Calibri"/>
          <w:iCs/>
          <w:lang w:val="en-GB"/>
        </w:rPr>
        <w:tab/>
      </w:r>
      <w:r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30AA66EE" w14:textId="1FE6495E" w:rsidR="00E1593D" w:rsidRPr="000A467B" w:rsidRDefault="005A25C9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>
        <w:rPr>
          <w:rFonts w:ascii="Calibri" w:hAnsi="Calibri"/>
          <w:iCs/>
          <w:lang w:val="en-GB"/>
        </w:rPr>
        <w:t xml:space="preserve">VUB </w:t>
      </w:r>
      <w:r w:rsidR="00E1593D" w:rsidRPr="000A467B">
        <w:rPr>
          <w:rFonts w:ascii="Calibri" w:hAnsi="Calibri"/>
          <w:iCs/>
          <w:lang w:val="en-GB"/>
        </w:rPr>
        <w:t xml:space="preserve">Email address: </w:t>
      </w:r>
      <w:r w:rsidR="00E1593D" w:rsidRPr="000A467B">
        <w:rPr>
          <w:rFonts w:ascii="Calibri" w:hAnsi="Calibri"/>
          <w:iCs/>
          <w:lang w:val="en-GB"/>
        </w:rPr>
        <w:tab/>
      </w:r>
      <w:r w:rsidR="00E1593D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4B9ED84B" w14:textId="4D4DD8FE" w:rsidR="00BA086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 w:rsidRPr="000A467B">
        <w:rPr>
          <w:rFonts w:ascii="Calibri" w:hAnsi="Calibri"/>
          <w:iCs/>
          <w:lang w:val="en-GB"/>
        </w:rPr>
        <w:t>Program</w:t>
      </w:r>
      <w:r>
        <w:rPr>
          <w:rFonts w:ascii="Calibri" w:hAnsi="Calibri"/>
          <w:iCs/>
          <w:lang w:val="en-GB"/>
        </w:rPr>
        <w:t>: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id w:val="-1961331144"/>
          <w:placeholder>
            <w:docPart w:val="DefaultPlaceholder_-1854013438"/>
          </w:placeholder>
          <w:showingPlcHdr/>
          <w:comboBox>
            <w:listItem w:value="Choose an item."/>
            <w:listItem w:displayText="International Business" w:value="International Business"/>
            <w:listItem w:displayText="Business &amp; Technologie" w:value="Business &amp; Technologie"/>
            <w:listItem w:displayText="Business Economics" w:value="Business Economics"/>
            <w:listItem w:displayText="Toegepaste Economische Wetenschappen (TEW)" w:value="Toegepaste Economische Wetenschappen (TEW)"/>
            <w:listItem w:displayText="Handelsingenieur" w:value="Handelsingenieur"/>
          </w:comboBox>
        </w:sdtPr>
        <w:sdtEndPr/>
        <w:sdtContent>
          <w:r w:rsidR="005478D7" w:rsidRPr="005478D7">
            <w:rPr>
              <w:rStyle w:val="Tekstvantijdelijkeaanduiding"/>
              <w:lang w:val="en-US"/>
            </w:rPr>
            <w:t>Choose an item.</w:t>
          </w:r>
        </w:sdtContent>
      </w:sdt>
    </w:p>
    <w:p w14:paraId="32B7B918" w14:textId="7008BDA3" w:rsidR="00BA086B" w:rsidRDefault="00BA086B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>
        <w:rPr>
          <w:rFonts w:ascii="Calibri" w:hAnsi="Calibri" w:cs="Helvetica"/>
          <w:iCs/>
          <w:lang w:val="en-GB"/>
        </w:rPr>
        <w:t>Bachelor/Master</w:t>
      </w:r>
      <w:r>
        <w:rPr>
          <w:rFonts w:ascii="Calibri" w:hAnsi="Calibri" w:cs="Helvetica"/>
          <w:iCs/>
          <w:lang w:val="en-GB"/>
        </w:rPr>
        <w:tab/>
      </w:r>
      <w:sdt>
        <w:sdtPr>
          <w:rPr>
            <w:rFonts w:ascii="Calibri" w:hAnsi="Calibri" w:cs="Helvetica"/>
            <w:iCs/>
            <w:lang w:val="en-GB"/>
          </w:rPr>
          <w:id w:val="1043023828"/>
          <w:placeholder>
            <w:docPart w:val="DefaultPlaceholder_-1854013438"/>
          </w:placeholder>
          <w:showingPlcHdr/>
          <w:dropDownList>
            <w:listItem w:value="Choose an item."/>
            <w:listItem w:displayText="bachelor" w:value="bachelor"/>
            <w:listItem w:displayText="master" w:value="master"/>
          </w:dropDownList>
        </w:sdtPr>
        <w:sdtEndPr/>
        <w:sdtContent>
          <w:r w:rsidRPr="00BA086B">
            <w:rPr>
              <w:rStyle w:val="Tekstvantijdelijkeaanduiding"/>
              <w:lang w:val="en-US"/>
            </w:rPr>
            <w:t>Choose an item.</w:t>
          </w:r>
        </w:sdtContent>
      </w:sdt>
    </w:p>
    <w:p w14:paraId="76FD1466" w14:textId="0FBD1D9B" w:rsidR="00DC05F8" w:rsidRPr="000A467B" w:rsidRDefault="00DC05F8" w:rsidP="00DC0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highlight w:val="lightGray"/>
          <w:lang w:val="en-GB"/>
        </w:rPr>
      </w:pPr>
      <w:r>
        <w:rPr>
          <w:rFonts w:ascii="Calibri" w:hAnsi="Calibri"/>
          <w:iCs/>
          <w:lang w:val="en-GB"/>
        </w:rPr>
        <w:t xml:space="preserve">Timing: 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alias w:val="Timing"/>
          <w:tag w:val="Timing"/>
          <w:id w:val="759959763"/>
          <w:placeholder>
            <w:docPart w:val="6789316849BF40B3B9791798E9A2AD77"/>
          </w:placeholder>
          <w:showingPlcHdr/>
          <w:dropDownList>
            <w:listItem w:value="Choose an item."/>
            <w:listItem w:displayText="1st semester" w:value="1st semester"/>
            <w:listItem w:displayText="2nd semester" w:value="2nd semester"/>
            <w:listItem w:displayText="full academic year" w:value="full academic year"/>
          </w:dropDownList>
        </w:sdtPr>
        <w:sdtEndPr/>
        <w:sdtContent>
          <w:r w:rsidRPr="00121A35">
            <w:rPr>
              <w:rStyle w:val="Tekstvantijdelijkeaanduiding"/>
              <w:lang w:val="en-US"/>
            </w:rPr>
            <w:t>Choose an item.</w:t>
          </w:r>
        </w:sdtContent>
      </w:sdt>
      <w:r>
        <w:rPr>
          <w:rFonts w:ascii="Calibri" w:hAnsi="Calibri"/>
          <w:iCs/>
          <w:lang w:val="en-GB"/>
        </w:rPr>
        <w:t xml:space="preserve"> </w:t>
      </w:r>
    </w:p>
    <w:p w14:paraId="4CC94FD0" w14:textId="6604828A" w:rsidR="00D5663E" w:rsidRDefault="00D5663E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524760E7" w14:textId="55489174" w:rsidR="00DC05F8" w:rsidRDefault="000260E7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Host University</w:t>
      </w:r>
      <w:r w:rsidR="00D5663E">
        <w:rPr>
          <w:rFonts w:ascii="Calibri" w:hAnsi="Calibri"/>
          <w:iCs/>
          <w:lang w:val="en-GB"/>
        </w:rPr>
        <w:t>:</w:t>
      </w:r>
      <w:r w:rsidR="00DC05F8">
        <w:rPr>
          <w:rFonts w:ascii="Calibri" w:hAnsi="Calibri"/>
          <w:iCs/>
          <w:lang w:val="en-GB"/>
        </w:rPr>
        <w:tab/>
      </w:r>
      <w:r w:rsidR="00DC05F8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1C48E527" w14:textId="7B7A4725" w:rsidR="00D5663E" w:rsidRDefault="00DC05F8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Country:</w:t>
      </w:r>
      <w:r w:rsidR="003722E6">
        <w:rPr>
          <w:rFonts w:ascii="Calibri" w:hAnsi="Calibri"/>
          <w:iCs/>
          <w:lang w:val="en-GB"/>
        </w:rPr>
        <w:tab/>
      </w:r>
      <w:r w:rsidR="003722E6">
        <w:rPr>
          <w:rFonts w:ascii="Calibri" w:hAnsi="Calibri"/>
          <w:iCs/>
          <w:lang w:val="en-GB"/>
        </w:rPr>
        <w:tab/>
      </w:r>
      <w:r w:rsidR="003722E6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5F73B230" w14:textId="77777777" w:rsidR="00671EE6" w:rsidRPr="000B2CD3" w:rsidRDefault="00671EE6" w:rsidP="00784F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</w:p>
    <w:p w14:paraId="0203A79C" w14:textId="79B85AA3" w:rsidR="00671EE6" w:rsidRPr="00943063" w:rsidRDefault="00671EE6" w:rsidP="009430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  <w:r w:rsidRPr="000B2CD3">
        <w:rPr>
          <w:rFonts w:ascii="Calibri" w:hAnsi="Calibri"/>
          <w:i/>
          <w:u w:val="single"/>
          <w:lang w:val="en-GB"/>
        </w:rPr>
        <w:br w:type="page"/>
      </w:r>
    </w:p>
    <w:p w14:paraId="70A7A6CE" w14:textId="6C99EC56" w:rsidR="00671EE6" w:rsidRPr="0068781C" w:rsidRDefault="00671EE6" w:rsidP="00671EE6">
      <w:pPr>
        <w:pStyle w:val="Kop1"/>
        <w:rPr>
          <w:color w:val="003399"/>
        </w:rPr>
      </w:pPr>
      <w:bookmarkStart w:id="0" w:name="_Toc529895703"/>
      <w:r w:rsidRPr="0068781C">
        <w:rPr>
          <w:color w:val="003399"/>
        </w:rPr>
        <w:lastRenderedPageBreak/>
        <w:t xml:space="preserve">Drafting your </w:t>
      </w:r>
      <w:r w:rsidR="00824BD5" w:rsidRPr="0068781C">
        <w:rPr>
          <w:color w:val="003399"/>
        </w:rPr>
        <w:t xml:space="preserve">Learning </w:t>
      </w:r>
      <w:bookmarkEnd w:id="0"/>
      <w:r w:rsidR="00824BD5" w:rsidRPr="0068781C">
        <w:rPr>
          <w:color w:val="003399"/>
        </w:rPr>
        <w:t>Agreement (LA)</w:t>
      </w:r>
    </w:p>
    <w:p w14:paraId="1187F6C6" w14:textId="0860D2EE" w:rsidR="00867538" w:rsidRPr="000B2CD3" w:rsidRDefault="00150496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you have been nominated to go on an exchange it is time t</w:t>
      </w:r>
      <w:r w:rsidR="001D55D8" w:rsidRPr="000B2CD3">
        <w:rPr>
          <w:lang w:val="en-GB"/>
        </w:rPr>
        <w:t>o prepare</w:t>
      </w:r>
      <w:r w:rsidR="002456C4" w:rsidRPr="000B2CD3">
        <w:rPr>
          <w:lang w:val="en-GB"/>
        </w:rPr>
        <w:t xml:space="preserve"> your Learning Agreement</w:t>
      </w:r>
      <w:r>
        <w:rPr>
          <w:lang w:val="en-GB"/>
        </w:rPr>
        <w:t xml:space="preserve"> (LA). In your Learning Agreement</w:t>
      </w:r>
      <w:r w:rsidR="006B342F" w:rsidRPr="000B2CD3">
        <w:rPr>
          <w:lang w:val="en-GB"/>
        </w:rPr>
        <w:t xml:space="preserve"> </w:t>
      </w:r>
      <w:r w:rsidR="00EC608C">
        <w:rPr>
          <w:lang w:val="en-GB"/>
        </w:rPr>
        <w:t xml:space="preserve">you indicate </w:t>
      </w:r>
      <w:r w:rsidR="006B342F" w:rsidRPr="000B2CD3">
        <w:rPr>
          <w:lang w:val="en-GB"/>
        </w:rPr>
        <w:t xml:space="preserve">the courses you will </w:t>
      </w:r>
      <w:r w:rsidR="00CD6F3C">
        <w:rPr>
          <w:lang w:val="en-GB"/>
        </w:rPr>
        <w:t>follow</w:t>
      </w:r>
      <w:r w:rsidR="006B342F" w:rsidRPr="000B2CD3">
        <w:rPr>
          <w:lang w:val="en-GB"/>
        </w:rPr>
        <w:t xml:space="preserve"> at your host institution and match</w:t>
      </w:r>
      <w:r w:rsidR="00EC608C">
        <w:rPr>
          <w:lang w:val="en-GB"/>
        </w:rPr>
        <w:t xml:space="preserve"> them with the </w:t>
      </w:r>
      <w:r w:rsidR="006B342F" w:rsidRPr="000B2CD3">
        <w:rPr>
          <w:lang w:val="en-GB"/>
        </w:rPr>
        <w:t>VUB courses</w:t>
      </w:r>
      <w:r w:rsidR="00EC608C">
        <w:rPr>
          <w:lang w:val="en-GB"/>
        </w:rPr>
        <w:t xml:space="preserve"> you are replacing</w:t>
      </w:r>
      <w:r w:rsidR="006B342F" w:rsidRPr="000B2CD3">
        <w:rPr>
          <w:lang w:val="en-GB"/>
        </w:rPr>
        <w:t>.</w:t>
      </w:r>
    </w:p>
    <w:p w14:paraId="7066AE0F" w14:textId="35378FE3" w:rsidR="00867538" w:rsidRPr="000B2CD3" w:rsidRDefault="00867538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4BB3717" w14:textId="4E30670A" w:rsidR="00867538" w:rsidRPr="00B96E51" w:rsidRDefault="00324C8A" w:rsidP="00324C8A">
      <w:pPr>
        <w:pStyle w:val="Lijstalinea"/>
        <w:widowControl w:val="0"/>
        <w:numPr>
          <w:ilvl w:val="1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lang w:val="en-GB"/>
        </w:rPr>
      </w:pPr>
      <w:r w:rsidRPr="00B96E51">
        <w:rPr>
          <w:b/>
          <w:lang w:val="en-GB"/>
        </w:rPr>
        <w:t>Drafting the LA s</w:t>
      </w:r>
      <w:r w:rsidR="00867538" w:rsidRPr="00B96E51">
        <w:rPr>
          <w:b/>
          <w:lang w:val="en-GB"/>
        </w:rPr>
        <w:t>tep by step</w:t>
      </w:r>
    </w:p>
    <w:p w14:paraId="0B62E5A3" w14:textId="77777777" w:rsidR="00867538" w:rsidRPr="000B2CD3" w:rsidRDefault="00867538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EB30865" w14:textId="77777777" w:rsidR="000A7216" w:rsidRPr="000B2CD3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Check your </w:t>
      </w:r>
      <w:r w:rsidRPr="000B2CD3">
        <w:rPr>
          <w:lang w:val="en-GB"/>
        </w:rPr>
        <w:t xml:space="preserve">(provisional) schedule for </w:t>
      </w:r>
      <w:r>
        <w:rPr>
          <w:lang w:val="en-GB"/>
        </w:rPr>
        <w:t>next year</w:t>
      </w:r>
      <w:r w:rsidRPr="000B2CD3">
        <w:rPr>
          <w:lang w:val="en-GB"/>
        </w:rPr>
        <w:t xml:space="preserve"> and list the </w:t>
      </w:r>
      <w:r>
        <w:rPr>
          <w:lang w:val="en-GB"/>
        </w:rPr>
        <w:t>1</w:t>
      </w:r>
      <w:r w:rsidRPr="00250E8C">
        <w:rPr>
          <w:vertAlign w:val="superscript"/>
          <w:lang w:val="en-GB"/>
        </w:rPr>
        <w:t>st</w:t>
      </w:r>
      <w:r>
        <w:rPr>
          <w:lang w:val="en-GB"/>
        </w:rPr>
        <w:t xml:space="preserve"> and/or 2</w:t>
      </w:r>
      <w:r w:rsidRPr="00250E8C">
        <w:rPr>
          <w:vertAlign w:val="superscript"/>
          <w:lang w:val="en-GB"/>
        </w:rPr>
        <w:t>nd</w:t>
      </w:r>
      <w:r>
        <w:rPr>
          <w:lang w:val="en-GB"/>
        </w:rPr>
        <w:t xml:space="preserve"> semester </w:t>
      </w:r>
      <w:r w:rsidRPr="000B2CD3">
        <w:rPr>
          <w:lang w:val="en-GB"/>
        </w:rPr>
        <w:t xml:space="preserve">courses you </w:t>
      </w:r>
      <w:r>
        <w:rPr>
          <w:lang w:val="en-GB"/>
        </w:rPr>
        <w:t xml:space="preserve">will be replacing, </w:t>
      </w:r>
      <w:r w:rsidRPr="00E128F7">
        <w:rPr>
          <w:u w:val="single"/>
          <w:lang w:val="en-GB"/>
        </w:rPr>
        <w:t>except</w:t>
      </w:r>
      <w:r w:rsidRPr="000B2CD3">
        <w:rPr>
          <w:lang w:val="en-GB"/>
        </w:rPr>
        <w:t xml:space="preserve"> for </w:t>
      </w:r>
      <w:r>
        <w:rPr>
          <w:lang w:val="en-GB"/>
        </w:rPr>
        <w:t xml:space="preserve">courses that </w:t>
      </w:r>
      <w:proofErr w:type="spellStart"/>
      <w:r>
        <w:rPr>
          <w:lang w:val="en-GB"/>
        </w:rPr>
        <w:t>can not</w:t>
      </w:r>
      <w:proofErr w:type="spellEnd"/>
      <w:r>
        <w:rPr>
          <w:lang w:val="en-GB"/>
        </w:rPr>
        <w:t xml:space="preserve"> be replaced (see below);</w:t>
      </w:r>
    </w:p>
    <w:p w14:paraId="6555FFA7" w14:textId="4238D525" w:rsidR="000A7216" w:rsidRPr="000B2CD3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Check for</w:t>
      </w:r>
      <w:r w:rsidRPr="000B2CD3">
        <w:rPr>
          <w:lang w:val="en-GB"/>
        </w:rPr>
        <w:t xml:space="preserve"> possible courses at your host institution </w:t>
      </w:r>
      <w:r>
        <w:rPr>
          <w:lang w:val="en-GB"/>
        </w:rPr>
        <w:t xml:space="preserve">that could </w:t>
      </w:r>
      <w:r w:rsidR="00EF65F1">
        <w:rPr>
          <w:lang w:val="en-GB"/>
        </w:rPr>
        <w:t>(more or less)</w:t>
      </w:r>
      <w:r w:rsidR="00EF65F1" w:rsidRPr="000B2CD3">
        <w:rPr>
          <w:lang w:val="en-GB"/>
        </w:rPr>
        <w:t xml:space="preserve"> </w:t>
      </w:r>
      <w:r>
        <w:rPr>
          <w:lang w:val="en-GB"/>
        </w:rPr>
        <w:t>match your</w:t>
      </w:r>
      <w:r w:rsidRPr="000B2CD3">
        <w:rPr>
          <w:lang w:val="en-GB"/>
        </w:rPr>
        <w:t xml:space="preserve"> VUB courses</w:t>
      </w:r>
      <w:r w:rsidR="002E6E48">
        <w:rPr>
          <w:lang w:val="en-GB"/>
        </w:rPr>
        <w:t xml:space="preserve"> </w:t>
      </w:r>
      <w:r w:rsidR="00D11A5A">
        <w:rPr>
          <w:b/>
          <w:bCs/>
          <w:lang w:val="en-GB"/>
        </w:rPr>
        <w:t xml:space="preserve">including a link to the website with a course description;  </w:t>
      </w:r>
    </w:p>
    <w:p w14:paraId="2F3D9857" w14:textId="6D3FF95B" w:rsidR="000A7216" w:rsidRDefault="005478D7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Include</w:t>
      </w:r>
      <w:r w:rsidR="000A7216" w:rsidRPr="000B2CD3">
        <w:rPr>
          <w:lang w:val="en-GB"/>
        </w:rPr>
        <w:t xml:space="preserve"> </w:t>
      </w:r>
      <w:r w:rsidR="000A7216">
        <w:rPr>
          <w:lang w:val="en-GB"/>
        </w:rPr>
        <w:t>a</w:t>
      </w:r>
      <w:r w:rsidR="000A7216" w:rsidRPr="000B2CD3">
        <w:rPr>
          <w:lang w:val="en-GB"/>
        </w:rPr>
        <w:t xml:space="preserve"> draft Learning Agreeme</w:t>
      </w:r>
      <w:r>
        <w:rPr>
          <w:lang w:val="en-GB"/>
        </w:rPr>
        <w:t xml:space="preserve">nt to the LA form </w:t>
      </w:r>
      <w:r w:rsidR="00441C05">
        <w:rPr>
          <w:lang w:val="en-GB"/>
        </w:rPr>
        <w:t>for approval</w:t>
      </w:r>
      <w:r w:rsidR="001F2D61">
        <w:rPr>
          <w:lang w:val="en-GB"/>
        </w:rPr>
        <w:t>;</w:t>
      </w:r>
    </w:p>
    <w:p w14:paraId="3FACC58D" w14:textId="70951810" w:rsidR="000A7216" w:rsidRDefault="000A7216" w:rsidP="00900951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approval,</w:t>
      </w:r>
      <w:r w:rsidRPr="000B2CD3">
        <w:rPr>
          <w:lang w:val="en-GB"/>
        </w:rPr>
        <w:t xml:space="preserve"> fill </w:t>
      </w:r>
      <w:r w:rsidR="00FB26C3">
        <w:rPr>
          <w:lang w:val="en-GB"/>
        </w:rPr>
        <w:t>out</w:t>
      </w:r>
      <w:r w:rsidRPr="000B2CD3">
        <w:rPr>
          <w:lang w:val="en-GB"/>
        </w:rPr>
        <w:t xml:space="preserve"> the information </w:t>
      </w:r>
      <w:r>
        <w:rPr>
          <w:lang w:val="en-GB"/>
        </w:rPr>
        <w:t>in</w:t>
      </w:r>
      <w:r w:rsidRPr="000B2CD3">
        <w:rPr>
          <w:lang w:val="en-GB"/>
        </w:rPr>
        <w:t xml:space="preserve"> Mobility Online</w:t>
      </w:r>
      <w:r>
        <w:rPr>
          <w:lang w:val="en-GB"/>
        </w:rPr>
        <w:t>;</w:t>
      </w:r>
    </w:p>
    <w:p w14:paraId="2636A620" w14:textId="198FED79" w:rsidR="00FB3814" w:rsidRDefault="00FB3814" w:rsidP="00900951">
      <w:pPr>
        <w:pStyle w:val="Lijstalinea"/>
        <w:numPr>
          <w:ilvl w:val="0"/>
          <w:numId w:val="7"/>
        </w:numPr>
        <w:jc w:val="both"/>
        <w:rPr>
          <w:lang w:val="en-GB"/>
        </w:rPr>
      </w:pPr>
      <w:r>
        <w:rPr>
          <w:lang w:val="en-GB"/>
        </w:rPr>
        <w:t>Double check what you have entered in Mobility Online is correct (course name/code/credits), as this is how it will appear on your final VUB transcript;</w:t>
      </w:r>
      <w:r w:rsidRPr="000B2CD3">
        <w:rPr>
          <w:lang w:val="en-GB"/>
        </w:rPr>
        <w:t xml:space="preserve"> </w:t>
      </w:r>
    </w:p>
    <w:p w14:paraId="62237582" w14:textId="7744D1EF" w:rsidR="000A7216" w:rsidRPr="000B2CD3" w:rsidRDefault="000A7216" w:rsidP="00900951">
      <w:pPr>
        <w:pStyle w:val="Lijstalinea"/>
        <w:numPr>
          <w:ilvl w:val="0"/>
          <w:numId w:val="7"/>
        </w:numPr>
        <w:jc w:val="both"/>
        <w:rPr>
          <w:lang w:val="en-GB"/>
        </w:rPr>
      </w:pPr>
      <w:r w:rsidRPr="000B2CD3">
        <w:rPr>
          <w:lang w:val="en-GB"/>
        </w:rPr>
        <w:t xml:space="preserve">Once you completed your LA in Mobility Online, mark it as final. </w:t>
      </w:r>
    </w:p>
    <w:p w14:paraId="122423E7" w14:textId="77777777" w:rsidR="00377290" w:rsidRDefault="00377290" w:rsidP="00035F0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u w:val="single"/>
          <w:lang w:val="en-GB"/>
        </w:rPr>
      </w:pPr>
    </w:p>
    <w:p w14:paraId="04C15ACF" w14:textId="4D9FD517" w:rsidR="002C0EC5" w:rsidRPr="0068781C" w:rsidRDefault="002C0EC5" w:rsidP="00576F85">
      <w:pPr>
        <w:pStyle w:val="Lijstalinea"/>
        <w:widowControl w:val="0"/>
        <w:numPr>
          <w:ilvl w:val="0"/>
          <w:numId w:val="3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Cs/>
          <w:color w:val="EB6C15"/>
          <w:lang w:val="en-GB"/>
        </w:rPr>
      </w:pPr>
      <w:r w:rsidRPr="0068781C">
        <w:rPr>
          <w:bCs/>
          <w:color w:val="EB6C15"/>
          <w:lang w:val="en-GB"/>
        </w:rPr>
        <w:t>All important information on drafting your LA can be found in th</w:t>
      </w:r>
      <w:r w:rsidR="00576F85" w:rsidRPr="0068781C">
        <w:rPr>
          <w:bCs/>
          <w:color w:val="EB6C15"/>
          <w:lang w:val="en-GB"/>
        </w:rPr>
        <w:t xml:space="preserve">e LA info session </w:t>
      </w:r>
      <w:proofErr w:type="spellStart"/>
      <w:r w:rsidR="00576F85" w:rsidRPr="0068781C">
        <w:rPr>
          <w:bCs/>
          <w:color w:val="EB6C15"/>
          <w:lang w:val="en-GB"/>
        </w:rPr>
        <w:t>powerpoint</w:t>
      </w:r>
      <w:proofErr w:type="spellEnd"/>
      <w:r w:rsidR="00576F85" w:rsidRPr="0068781C">
        <w:rPr>
          <w:bCs/>
          <w:color w:val="EB6C15"/>
          <w:lang w:val="en-GB"/>
        </w:rPr>
        <w:t xml:space="preserve">. </w:t>
      </w:r>
      <w:r w:rsidRPr="0068781C">
        <w:rPr>
          <w:bCs/>
          <w:color w:val="EB6C15"/>
          <w:lang w:val="en-GB"/>
        </w:rPr>
        <w:t xml:space="preserve"> </w:t>
      </w:r>
    </w:p>
    <w:p w14:paraId="3B074D9B" w14:textId="030CD4AB" w:rsidR="0042086C" w:rsidRPr="000B2CD3" w:rsidRDefault="002C0EC5" w:rsidP="002C0EC5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3A831A6E" w14:textId="2129B4A2" w:rsidR="0008284D" w:rsidRPr="0068781C" w:rsidRDefault="0008284D" w:rsidP="0068781C">
      <w:pPr>
        <w:pStyle w:val="Kop1"/>
        <w:rPr>
          <w:color w:val="003399"/>
        </w:rPr>
      </w:pPr>
      <w:bookmarkStart w:id="1" w:name="_Toc529895704"/>
      <w:r w:rsidRPr="0068781C">
        <w:rPr>
          <w:color w:val="003399"/>
        </w:rPr>
        <w:lastRenderedPageBreak/>
        <w:t>Proposal Learning Agreement (LA)</w:t>
      </w:r>
    </w:p>
    <w:p w14:paraId="5299B2AB" w14:textId="77777777" w:rsidR="0008284D" w:rsidRPr="002E1E6D" w:rsidRDefault="0008284D" w:rsidP="0008284D">
      <w:pPr>
        <w:rPr>
          <w:lang w:val="en-GB"/>
        </w:rPr>
      </w:pPr>
    </w:p>
    <w:tbl>
      <w:tblPr>
        <w:tblStyle w:val="Tabelraster"/>
        <w:tblW w:w="15354" w:type="dxa"/>
        <w:jc w:val="center"/>
        <w:tblLook w:val="04A0" w:firstRow="1" w:lastRow="0" w:firstColumn="1" w:lastColumn="0" w:noHBand="0" w:noVBand="1"/>
      </w:tblPr>
      <w:tblGrid>
        <w:gridCol w:w="2976"/>
        <w:gridCol w:w="1467"/>
        <w:gridCol w:w="1553"/>
        <w:gridCol w:w="823"/>
        <w:gridCol w:w="1635"/>
        <w:gridCol w:w="4150"/>
        <w:gridCol w:w="1827"/>
        <w:gridCol w:w="923"/>
      </w:tblGrid>
      <w:tr w:rsidR="00717973" w:rsidRPr="00F95265" w14:paraId="5CAC8444" w14:textId="77777777" w:rsidTr="00717973">
        <w:trPr>
          <w:trHeight w:val="675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68399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Course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-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 host university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BB6256" w14:textId="4A643741" w:rsidR="00717973" w:rsidRPr="00F95265" w:rsidRDefault="00717973" w:rsidP="00717973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>
              <w:rPr>
                <w:rFonts w:ascii="Calibri" w:hAnsi="Calibri" w:cs="Helvetica"/>
                <w:b/>
                <w:sz w:val="22"/>
                <w:lang w:val="en-GB"/>
              </w:rPr>
              <w:t>Language of Instruction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7720AA" w14:textId="503015A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code*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  <w:t>+ Link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F2CF18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3989E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Local credits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(if applicable)</w:t>
            </w: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6B301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- 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VUB</w:t>
            </w:r>
          </w:p>
        </w:tc>
        <w:tc>
          <w:tcPr>
            <w:tcW w:w="1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1FBFE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</w:t>
            </w:r>
          </w:p>
        </w:tc>
        <w:tc>
          <w:tcPr>
            <w:tcW w:w="9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22F4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</w:tr>
      <w:tr w:rsidR="00717973" w:rsidRPr="00F95265" w14:paraId="09AD250A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5B1DD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5E5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761B" w14:textId="2C27FECA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ED4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FCC12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</w:tcBorders>
          </w:tcPr>
          <w:p w14:paraId="298A93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</w:tcBorders>
          </w:tcPr>
          <w:p w14:paraId="4441587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right w:val="single" w:sz="18" w:space="0" w:color="auto"/>
            </w:tcBorders>
          </w:tcPr>
          <w:p w14:paraId="19EBE49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41DAAAFB" w14:textId="77777777" w:rsidTr="00717973">
        <w:trPr>
          <w:trHeight w:val="313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729C3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7B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0C56D" w14:textId="2ACFEB0F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2A45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676AD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097B37E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571BE19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3AB68A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65556AB1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CDE30A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EFE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C7B55" w14:textId="7870ED2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6CF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A5B1D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24A3C0E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392CEC5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0B73677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0CD9F274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EAEB0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D2D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615D" w14:textId="70BF5070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E82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950E6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4457871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6CE5BA2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4422F9E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487246B8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371652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023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1AE2" w14:textId="3D6AEB48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3AC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80971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7932797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206BD31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38D8D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17B8A51B" w14:textId="77777777" w:rsidTr="00717973">
        <w:trPr>
          <w:trHeight w:val="29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30FDDD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D012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F7D0" w14:textId="5CCB60A0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D2A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17619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0D08760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18A430D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6DF2D3E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0B821F50" w14:textId="77777777" w:rsidTr="00717973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1A2C24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821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9326" w14:textId="14F73B6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20F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C9E5C3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478061B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2331E80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4C9F04A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32895ED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F7ECB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AB6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3292" w14:textId="58117A53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022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E64AD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61D219D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5436DB2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57820C8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784FD3C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0C85F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291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C2B3" w14:textId="59974154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490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6CA96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5DAC753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3C18B44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1AC94C68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2371F22F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3F3BD4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468198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8B0A4B5" w14:textId="00638168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AB86C6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E5E3DA9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  <w:bottom w:val="single" w:sz="18" w:space="0" w:color="auto"/>
            </w:tcBorders>
          </w:tcPr>
          <w:p w14:paraId="70704D3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14:paraId="1F501CFD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bottom w:val="single" w:sz="18" w:space="0" w:color="auto"/>
              <w:right w:val="single" w:sz="18" w:space="0" w:color="auto"/>
            </w:tcBorders>
          </w:tcPr>
          <w:p w14:paraId="5F74EB40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2E4D78E7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64B92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531D0C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211E2F" w14:textId="3BF9A59C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8FD04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373B5E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ED68BB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D790C5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4D9B04F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717973" w:rsidRPr="00F95265" w14:paraId="3A54502A" w14:textId="77777777" w:rsidTr="00717973">
        <w:trPr>
          <w:trHeight w:val="267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24043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A09553" w14:textId="77777777" w:rsidR="00717973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2AB11" w14:textId="153ED5E6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host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97308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2EDB2A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99AAB41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8C404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VUB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49A67" w14:textId="77777777" w:rsidR="00717973" w:rsidRPr="00F95265" w:rsidRDefault="00717973" w:rsidP="009225E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</w:tbl>
    <w:p w14:paraId="1B9FA38E" w14:textId="77777777" w:rsidR="002E1E6D" w:rsidRPr="002E1E6D" w:rsidRDefault="002E1E6D" w:rsidP="002E1E6D">
      <w:pPr>
        <w:rPr>
          <w:lang w:val="en-GB"/>
        </w:rPr>
      </w:pPr>
    </w:p>
    <w:p w14:paraId="4BAA2F03" w14:textId="43B55CF7" w:rsidR="002E1E6D" w:rsidRDefault="002E1E6D" w:rsidP="002E1E6D">
      <w:pPr>
        <w:rPr>
          <w:lang w:val="en-GB"/>
        </w:rPr>
      </w:pPr>
      <w:bookmarkStart w:id="2" w:name="_Toc529895705"/>
      <w:bookmarkEnd w:id="1"/>
    </w:p>
    <w:p w14:paraId="1FBC4620" w14:textId="14DAFDAA" w:rsidR="00D227C9" w:rsidRDefault="00D227C9" w:rsidP="002E1E6D">
      <w:pPr>
        <w:rPr>
          <w:lang w:val="en-GB"/>
        </w:rPr>
      </w:pPr>
    </w:p>
    <w:p w14:paraId="205D3FC4" w14:textId="77777777" w:rsidR="002E1E6D" w:rsidRPr="00F95265" w:rsidRDefault="002E1E6D" w:rsidP="002E1E6D">
      <w:pPr>
        <w:rPr>
          <w:lang w:val="en-GB"/>
        </w:rPr>
      </w:pPr>
    </w:p>
    <w:p w14:paraId="3463F707" w14:textId="617A8230" w:rsidR="002E1E6D" w:rsidRDefault="002E1E6D" w:rsidP="002E1E6D">
      <w:pPr>
        <w:rPr>
          <w:sz w:val="22"/>
          <w:szCs w:val="22"/>
          <w:lang w:val="en-GB"/>
        </w:rPr>
      </w:pPr>
      <w:r w:rsidRPr="00F95265">
        <w:rPr>
          <w:sz w:val="22"/>
          <w:szCs w:val="22"/>
          <w:lang w:val="en-GB"/>
        </w:rPr>
        <w:t xml:space="preserve">* If you cannot find the course </w:t>
      </w:r>
      <w:r w:rsidR="001A4078">
        <w:rPr>
          <w:sz w:val="22"/>
          <w:szCs w:val="22"/>
          <w:lang w:val="en-GB"/>
        </w:rPr>
        <w:t>code</w:t>
      </w:r>
      <w:r w:rsidRPr="00F95265">
        <w:rPr>
          <w:sz w:val="22"/>
          <w:szCs w:val="22"/>
          <w:lang w:val="en-GB"/>
        </w:rPr>
        <w:t xml:space="preserve"> of the courses at the host university</w:t>
      </w:r>
      <w:r>
        <w:rPr>
          <w:sz w:val="22"/>
          <w:szCs w:val="22"/>
          <w:lang w:val="en-GB"/>
        </w:rPr>
        <w:t>, please indicate ‘?’.</w:t>
      </w:r>
    </w:p>
    <w:p w14:paraId="5637350D" w14:textId="6956CF03" w:rsidR="008C1C72" w:rsidRDefault="008C1C72" w:rsidP="002E1E6D">
      <w:pPr>
        <w:rPr>
          <w:sz w:val="22"/>
          <w:szCs w:val="22"/>
          <w:lang w:val="en-GB"/>
        </w:rPr>
      </w:pPr>
    </w:p>
    <w:p w14:paraId="42508626" w14:textId="26373467" w:rsidR="00D227C9" w:rsidRDefault="00D227C9" w:rsidP="002E1E6D">
      <w:pPr>
        <w:rPr>
          <w:sz w:val="22"/>
          <w:szCs w:val="22"/>
          <w:lang w:val="en-GB"/>
        </w:rPr>
      </w:pPr>
    </w:p>
    <w:bookmarkEnd w:id="2"/>
    <w:p w14:paraId="57DC3499" w14:textId="3F3C1097" w:rsidR="007D2A12" w:rsidRPr="000B2CD3" w:rsidRDefault="007D2A12" w:rsidP="007D2A12">
      <w:pPr>
        <w:rPr>
          <w:lang w:val="en-GB"/>
        </w:rPr>
      </w:pPr>
    </w:p>
    <w:sectPr w:rsidR="007D2A12" w:rsidRPr="000B2CD3" w:rsidSect="00DF4403">
      <w:headerReference w:type="first" r:id="rId11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F32F" w14:textId="77777777" w:rsidR="000C6842" w:rsidRDefault="000C6842" w:rsidP="00C761AB">
      <w:r>
        <w:separator/>
      </w:r>
    </w:p>
  </w:endnote>
  <w:endnote w:type="continuationSeparator" w:id="0">
    <w:p w14:paraId="2AC43A20" w14:textId="77777777" w:rsidR="000C6842" w:rsidRDefault="000C6842" w:rsidP="00C761AB">
      <w:r>
        <w:continuationSeparator/>
      </w:r>
    </w:p>
  </w:endnote>
  <w:endnote w:type="continuationNotice" w:id="1">
    <w:p w14:paraId="43D5B0D9" w14:textId="77777777" w:rsidR="000C6842" w:rsidRDefault="000C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D244" w14:textId="77777777" w:rsidR="000C6842" w:rsidRDefault="000C6842" w:rsidP="00C761AB">
      <w:r>
        <w:separator/>
      </w:r>
    </w:p>
  </w:footnote>
  <w:footnote w:type="continuationSeparator" w:id="0">
    <w:p w14:paraId="4164B119" w14:textId="77777777" w:rsidR="000C6842" w:rsidRDefault="000C6842" w:rsidP="00C761AB">
      <w:r>
        <w:continuationSeparator/>
      </w:r>
    </w:p>
  </w:footnote>
  <w:footnote w:type="continuationNotice" w:id="1">
    <w:p w14:paraId="26D665A3" w14:textId="77777777" w:rsidR="000C6842" w:rsidRDefault="000C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E73B" w14:textId="77777777" w:rsidR="003A771E" w:rsidRPr="00DF4403" w:rsidRDefault="003A771E" w:rsidP="00DF44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B6"/>
    <w:multiLevelType w:val="hybridMultilevel"/>
    <w:tmpl w:val="B4F6E7F6"/>
    <w:lvl w:ilvl="0" w:tplc="F0A2F7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8EC"/>
    <w:multiLevelType w:val="hybridMultilevel"/>
    <w:tmpl w:val="7A5A5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FD0"/>
    <w:multiLevelType w:val="hybridMultilevel"/>
    <w:tmpl w:val="A1BC3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E56"/>
    <w:multiLevelType w:val="hybridMultilevel"/>
    <w:tmpl w:val="38603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119B"/>
    <w:multiLevelType w:val="hybridMultilevel"/>
    <w:tmpl w:val="71F8C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182"/>
    <w:multiLevelType w:val="hybridMultilevel"/>
    <w:tmpl w:val="EC52886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2FCF"/>
    <w:multiLevelType w:val="hybridMultilevel"/>
    <w:tmpl w:val="49582726"/>
    <w:lvl w:ilvl="0" w:tplc="4CE2F598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1BB8"/>
    <w:multiLevelType w:val="hybridMultilevel"/>
    <w:tmpl w:val="8F622188"/>
    <w:lvl w:ilvl="0" w:tplc="5AD0565C">
      <w:start w:val="1"/>
      <w:numFmt w:val="decimal"/>
      <w:lvlText w:val="%1.)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color w:val="000000"/>
        <w:sz w:val="18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39B2"/>
    <w:multiLevelType w:val="hybridMultilevel"/>
    <w:tmpl w:val="4CFE1AF8"/>
    <w:lvl w:ilvl="0" w:tplc="2EC838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A151A"/>
    <w:multiLevelType w:val="hybridMultilevel"/>
    <w:tmpl w:val="82044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869CC"/>
    <w:multiLevelType w:val="hybridMultilevel"/>
    <w:tmpl w:val="8D5EDF8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412B5"/>
    <w:multiLevelType w:val="hybridMultilevel"/>
    <w:tmpl w:val="AB22CA5C"/>
    <w:lvl w:ilvl="0" w:tplc="F72C0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92792"/>
    <w:multiLevelType w:val="hybridMultilevel"/>
    <w:tmpl w:val="94B2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24A4"/>
    <w:multiLevelType w:val="multilevel"/>
    <w:tmpl w:val="4958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C7057"/>
    <w:multiLevelType w:val="hybridMultilevel"/>
    <w:tmpl w:val="8B76C392"/>
    <w:lvl w:ilvl="0" w:tplc="60561920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34E9"/>
    <w:multiLevelType w:val="hybridMultilevel"/>
    <w:tmpl w:val="4BD0C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7358"/>
    <w:multiLevelType w:val="hybridMultilevel"/>
    <w:tmpl w:val="B394B3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18A"/>
    <w:multiLevelType w:val="hybridMultilevel"/>
    <w:tmpl w:val="8F54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059C2"/>
    <w:multiLevelType w:val="hybridMultilevel"/>
    <w:tmpl w:val="41525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306B6"/>
    <w:multiLevelType w:val="hybridMultilevel"/>
    <w:tmpl w:val="40123F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224AA"/>
    <w:multiLevelType w:val="multilevel"/>
    <w:tmpl w:val="ADE6F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2C77EB"/>
    <w:multiLevelType w:val="hybridMultilevel"/>
    <w:tmpl w:val="9BC8B59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746"/>
    <w:multiLevelType w:val="hybridMultilevel"/>
    <w:tmpl w:val="F68E6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E77CC"/>
    <w:multiLevelType w:val="multilevel"/>
    <w:tmpl w:val="3B6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0439A"/>
    <w:multiLevelType w:val="multilevel"/>
    <w:tmpl w:val="426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356851">
    <w:abstractNumId w:val="4"/>
  </w:num>
  <w:num w:numId="2" w16cid:durableId="67119658">
    <w:abstractNumId w:val="6"/>
  </w:num>
  <w:num w:numId="3" w16cid:durableId="2096632257">
    <w:abstractNumId w:val="6"/>
  </w:num>
  <w:num w:numId="4" w16cid:durableId="1414468205">
    <w:abstractNumId w:val="6"/>
  </w:num>
  <w:num w:numId="5" w16cid:durableId="1347711421">
    <w:abstractNumId w:val="23"/>
  </w:num>
  <w:num w:numId="6" w16cid:durableId="1434352599">
    <w:abstractNumId w:val="24"/>
  </w:num>
  <w:num w:numId="7" w16cid:durableId="943685017">
    <w:abstractNumId w:val="14"/>
  </w:num>
  <w:num w:numId="8" w16cid:durableId="1555504085">
    <w:abstractNumId w:val="7"/>
  </w:num>
  <w:num w:numId="9" w16cid:durableId="1562210494">
    <w:abstractNumId w:val="15"/>
  </w:num>
  <w:num w:numId="10" w16cid:durableId="1873953777">
    <w:abstractNumId w:val="0"/>
  </w:num>
  <w:num w:numId="11" w16cid:durableId="1623459985">
    <w:abstractNumId w:val="3"/>
  </w:num>
  <w:num w:numId="12" w16cid:durableId="87240576">
    <w:abstractNumId w:val="18"/>
  </w:num>
  <w:num w:numId="13" w16cid:durableId="1616252571">
    <w:abstractNumId w:val="22"/>
  </w:num>
  <w:num w:numId="14" w16cid:durableId="1807044243">
    <w:abstractNumId w:val="12"/>
  </w:num>
  <w:num w:numId="15" w16cid:durableId="1681201556">
    <w:abstractNumId w:val="9"/>
  </w:num>
  <w:num w:numId="16" w16cid:durableId="1782336148">
    <w:abstractNumId w:val="17"/>
  </w:num>
  <w:num w:numId="17" w16cid:durableId="430899965">
    <w:abstractNumId w:val="1"/>
  </w:num>
  <w:num w:numId="18" w16cid:durableId="185606708">
    <w:abstractNumId w:val="2"/>
  </w:num>
  <w:num w:numId="19" w16cid:durableId="1754663693">
    <w:abstractNumId w:val="10"/>
  </w:num>
  <w:num w:numId="20" w16cid:durableId="836043143">
    <w:abstractNumId w:val="21"/>
  </w:num>
  <w:num w:numId="21" w16cid:durableId="1844054893">
    <w:abstractNumId w:val="8"/>
  </w:num>
  <w:num w:numId="22" w16cid:durableId="634023210">
    <w:abstractNumId w:val="13"/>
  </w:num>
  <w:num w:numId="23" w16cid:durableId="522595262">
    <w:abstractNumId w:val="6"/>
    <w:lvlOverride w:ilvl="0">
      <w:startOverride w:val="1"/>
    </w:lvlOverride>
  </w:num>
  <w:num w:numId="24" w16cid:durableId="1704210985">
    <w:abstractNumId w:val="6"/>
    <w:lvlOverride w:ilvl="0">
      <w:startOverride w:val="4"/>
    </w:lvlOverride>
  </w:num>
  <w:num w:numId="25" w16cid:durableId="387847936">
    <w:abstractNumId w:val="6"/>
  </w:num>
  <w:num w:numId="26" w16cid:durableId="234514564">
    <w:abstractNumId w:val="20"/>
  </w:num>
  <w:num w:numId="27" w16cid:durableId="2037073541">
    <w:abstractNumId w:val="6"/>
  </w:num>
  <w:num w:numId="28" w16cid:durableId="1487018546">
    <w:abstractNumId w:val="19"/>
  </w:num>
  <w:num w:numId="29" w16cid:durableId="343559969">
    <w:abstractNumId w:val="5"/>
  </w:num>
  <w:num w:numId="30" w16cid:durableId="1647395682">
    <w:abstractNumId w:val="16"/>
  </w:num>
  <w:num w:numId="31" w16cid:durableId="1737318116">
    <w:abstractNumId w:val="6"/>
    <w:lvlOverride w:ilvl="0">
      <w:startOverride w:val="1"/>
    </w:lvlOverride>
  </w:num>
  <w:num w:numId="32" w16cid:durableId="1519544947">
    <w:abstractNumId w:val="11"/>
  </w:num>
  <w:num w:numId="33" w16cid:durableId="132955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9"/>
    <w:rsid w:val="00006B74"/>
    <w:rsid w:val="00017E26"/>
    <w:rsid w:val="000260E7"/>
    <w:rsid w:val="000269F0"/>
    <w:rsid w:val="00031C9C"/>
    <w:rsid w:val="00035F08"/>
    <w:rsid w:val="00040F5B"/>
    <w:rsid w:val="00041CA3"/>
    <w:rsid w:val="00042102"/>
    <w:rsid w:val="00061D9D"/>
    <w:rsid w:val="000641E5"/>
    <w:rsid w:val="00077558"/>
    <w:rsid w:val="0008208A"/>
    <w:rsid w:val="0008284D"/>
    <w:rsid w:val="00083BD0"/>
    <w:rsid w:val="00091EF3"/>
    <w:rsid w:val="00092A3B"/>
    <w:rsid w:val="00097877"/>
    <w:rsid w:val="000A7216"/>
    <w:rsid w:val="000B266D"/>
    <w:rsid w:val="000B2CD3"/>
    <w:rsid w:val="000C1466"/>
    <w:rsid w:val="000C5200"/>
    <w:rsid w:val="000C6842"/>
    <w:rsid w:val="000E3965"/>
    <w:rsid w:val="000F7694"/>
    <w:rsid w:val="00105B39"/>
    <w:rsid w:val="00121A35"/>
    <w:rsid w:val="00132D11"/>
    <w:rsid w:val="00143FE6"/>
    <w:rsid w:val="00144B1A"/>
    <w:rsid w:val="00150496"/>
    <w:rsid w:val="00151F2A"/>
    <w:rsid w:val="001714B3"/>
    <w:rsid w:val="00180DD5"/>
    <w:rsid w:val="001862CF"/>
    <w:rsid w:val="0018659E"/>
    <w:rsid w:val="001A4078"/>
    <w:rsid w:val="001A79F2"/>
    <w:rsid w:val="001B446A"/>
    <w:rsid w:val="001C0E18"/>
    <w:rsid w:val="001C6222"/>
    <w:rsid w:val="001D55D8"/>
    <w:rsid w:val="001E0518"/>
    <w:rsid w:val="001E1D06"/>
    <w:rsid w:val="001E5776"/>
    <w:rsid w:val="001E64F5"/>
    <w:rsid w:val="001F2D61"/>
    <w:rsid w:val="002054F1"/>
    <w:rsid w:val="00206CE9"/>
    <w:rsid w:val="0021157A"/>
    <w:rsid w:val="00216937"/>
    <w:rsid w:val="00216E44"/>
    <w:rsid w:val="002238FD"/>
    <w:rsid w:val="0022458B"/>
    <w:rsid w:val="00224ED9"/>
    <w:rsid w:val="00231320"/>
    <w:rsid w:val="00235EAB"/>
    <w:rsid w:val="002456C4"/>
    <w:rsid w:val="00250E8C"/>
    <w:rsid w:val="0027283F"/>
    <w:rsid w:val="00281671"/>
    <w:rsid w:val="002931E6"/>
    <w:rsid w:val="002952E9"/>
    <w:rsid w:val="002A1A02"/>
    <w:rsid w:val="002A1BCF"/>
    <w:rsid w:val="002B0B40"/>
    <w:rsid w:val="002C0EC5"/>
    <w:rsid w:val="002C28B2"/>
    <w:rsid w:val="002D4078"/>
    <w:rsid w:val="002E1256"/>
    <w:rsid w:val="002E1E6D"/>
    <w:rsid w:val="002E4568"/>
    <w:rsid w:val="002E6E48"/>
    <w:rsid w:val="002F4B26"/>
    <w:rsid w:val="00301D49"/>
    <w:rsid w:val="00302791"/>
    <w:rsid w:val="00304DC8"/>
    <w:rsid w:val="00314281"/>
    <w:rsid w:val="00317013"/>
    <w:rsid w:val="00321136"/>
    <w:rsid w:val="00323CA9"/>
    <w:rsid w:val="00324C8A"/>
    <w:rsid w:val="00333B37"/>
    <w:rsid w:val="00335BAA"/>
    <w:rsid w:val="0034346A"/>
    <w:rsid w:val="00361E31"/>
    <w:rsid w:val="0037014A"/>
    <w:rsid w:val="003722E6"/>
    <w:rsid w:val="003736E8"/>
    <w:rsid w:val="0037607F"/>
    <w:rsid w:val="00377290"/>
    <w:rsid w:val="003859AD"/>
    <w:rsid w:val="00386F16"/>
    <w:rsid w:val="003A771E"/>
    <w:rsid w:val="003B44E7"/>
    <w:rsid w:val="003B7D14"/>
    <w:rsid w:val="003C416D"/>
    <w:rsid w:val="003E659A"/>
    <w:rsid w:val="003E6867"/>
    <w:rsid w:val="00400E30"/>
    <w:rsid w:val="00401558"/>
    <w:rsid w:val="00404C86"/>
    <w:rsid w:val="004050D5"/>
    <w:rsid w:val="0040693A"/>
    <w:rsid w:val="004109CA"/>
    <w:rsid w:val="00411CEE"/>
    <w:rsid w:val="0041722E"/>
    <w:rsid w:val="0042086C"/>
    <w:rsid w:val="004238E6"/>
    <w:rsid w:val="004304E1"/>
    <w:rsid w:val="00441C05"/>
    <w:rsid w:val="00450728"/>
    <w:rsid w:val="00457D66"/>
    <w:rsid w:val="00466196"/>
    <w:rsid w:val="004718B3"/>
    <w:rsid w:val="00485FD0"/>
    <w:rsid w:val="00490A44"/>
    <w:rsid w:val="004927AF"/>
    <w:rsid w:val="004A05D1"/>
    <w:rsid w:val="004B5722"/>
    <w:rsid w:val="004C104A"/>
    <w:rsid w:val="004C3BBF"/>
    <w:rsid w:val="004D5B12"/>
    <w:rsid w:val="004D6A4B"/>
    <w:rsid w:val="004F00AA"/>
    <w:rsid w:val="0050013C"/>
    <w:rsid w:val="0050133A"/>
    <w:rsid w:val="00507A32"/>
    <w:rsid w:val="0051235A"/>
    <w:rsid w:val="00524BF9"/>
    <w:rsid w:val="005307C9"/>
    <w:rsid w:val="005478D7"/>
    <w:rsid w:val="005573BF"/>
    <w:rsid w:val="005618B2"/>
    <w:rsid w:val="00570315"/>
    <w:rsid w:val="00570CDC"/>
    <w:rsid w:val="00572551"/>
    <w:rsid w:val="00576F85"/>
    <w:rsid w:val="0058126A"/>
    <w:rsid w:val="00581CD7"/>
    <w:rsid w:val="00585AB4"/>
    <w:rsid w:val="0059221B"/>
    <w:rsid w:val="005A25C9"/>
    <w:rsid w:val="005A3900"/>
    <w:rsid w:val="005B1357"/>
    <w:rsid w:val="005F420F"/>
    <w:rsid w:val="00610ED8"/>
    <w:rsid w:val="00613A29"/>
    <w:rsid w:val="00621FE4"/>
    <w:rsid w:val="006319B4"/>
    <w:rsid w:val="00631D20"/>
    <w:rsid w:val="00660204"/>
    <w:rsid w:val="00664257"/>
    <w:rsid w:val="006666E9"/>
    <w:rsid w:val="00666F2C"/>
    <w:rsid w:val="006679D7"/>
    <w:rsid w:val="00671EE6"/>
    <w:rsid w:val="00681A1F"/>
    <w:rsid w:val="00681F7F"/>
    <w:rsid w:val="00682E62"/>
    <w:rsid w:val="0068781C"/>
    <w:rsid w:val="006927D7"/>
    <w:rsid w:val="00693147"/>
    <w:rsid w:val="006A62AE"/>
    <w:rsid w:val="006B342F"/>
    <w:rsid w:val="006C5846"/>
    <w:rsid w:val="006D20D7"/>
    <w:rsid w:val="006E3218"/>
    <w:rsid w:val="006E3848"/>
    <w:rsid w:val="006F171D"/>
    <w:rsid w:val="00701BC7"/>
    <w:rsid w:val="007035F5"/>
    <w:rsid w:val="00717973"/>
    <w:rsid w:val="007212F0"/>
    <w:rsid w:val="00734235"/>
    <w:rsid w:val="007500D5"/>
    <w:rsid w:val="00752951"/>
    <w:rsid w:val="00754BBD"/>
    <w:rsid w:val="00755E4B"/>
    <w:rsid w:val="00763327"/>
    <w:rsid w:val="00767D9D"/>
    <w:rsid w:val="007742BE"/>
    <w:rsid w:val="00784F34"/>
    <w:rsid w:val="00794D90"/>
    <w:rsid w:val="007A05B4"/>
    <w:rsid w:val="007A4EAC"/>
    <w:rsid w:val="007A530D"/>
    <w:rsid w:val="007A6C0F"/>
    <w:rsid w:val="007B261F"/>
    <w:rsid w:val="007D2A12"/>
    <w:rsid w:val="007D2E3C"/>
    <w:rsid w:val="007D4F8F"/>
    <w:rsid w:val="007D7866"/>
    <w:rsid w:val="007E1587"/>
    <w:rsid w:val="007E1835"/>
    <w:rsid w:val="007E6345"/>
    <w:rsid w:val="007F2308"/>
    <w:rsid w:val="007F29B2"/>
    <w:rsid w:val="007F6356"/>
    <w:rsid w:val="00813E11"/>
    <w:rsid w:val="008175C1"/>
    <w:rsid w:val="00820436"/>
    <w:rsid w:val="00824BD5"/>
    <w:rsid w:val="00840586"/>
    <w:rsid w:val="00851B0B"/>
    <w:rsid w:val="00867538"/>
    <w:rsid w:val="0087190C"/>
    <w:rsid w:val="00875319"/>
    <w:rsid w:val="00880FE1"/>
    <w:rsid w:val="0088586B"/>
    <w:rsid w:val="008908C7"/>
    <w:rsid w:val="00890D06"/>
    <w:rsid w:val="00897DF3"/>
    <w:rsid w:val="008A6197"/>
    <w:rsid w:val="008A6484"/>
    <w:rsid w:val="008B7846"/>
    <w:rsid w:val="008C1C72"/>
    <w:rsid w:val="008C3011"/>
    <w:rsid w:val="008D71FB"/>
    <w:rsid w:val="008E58C8"/>
    <w:rsid w:val="008E6BDB"/>
    <w:rsid w:val="008E7C18"/>
    <w:rsid w:val="008F6630"/>
    <w:rsid w:val="00900951"/>
    <w:rsid w:val="00900A94"/>
    <w:rsid w:val="00903220"/>
    <w:rsid w:val="00904959"/>
    <w:rsid w:val="00913C1F"/>
    <w:rsid w:val="00914320"/>
    <w:rsid w:val="0093039A"/>
    <w:rsid w:val="0093599E"/>
    <w:rsid w:val="00943063"/>
    <w:rsid w:val="00950CDF"/>
    <w:rsid w:val="00965D80"/>
    <w:rsid w:val="00975BF8"/>
    <w:rsid w:val="00976F24"/>
    <w:rsid w:val="009A21D3"/>
    <w:rsid w:val="009A3529"/>
    <w:rsid w:val="009A5725"/>
    <w:rsid w:val="009B32E7"/>
    <w:rsid w:val="009B628F"/>
    <w:rsid w:val="009C1689"/>
    <w:rsid w:val="009D347F"/>
    <w:rsid w:val="009E5BBE"/>
    <w:rsid w:val="009E5D56"/>
    <w:rsid w:val="009E71B6"/>
    <w:rsid w:val="009F19C9"/>
    <w:rsid w:val="009F7D12"/>
    <w:rsid w:val="00A01466"/>
    <w:rsid w:val="00A02DE3"/>
    <w:rsid w:val="00A04C62"/>
    <w:rsid w:val="00A131E5"/>
    <w:rsid w:val="00A17428"/>
    <w:rsid w:val="00A21FC1"/>
    <w:rsid w:val="00A245E7"/>
    <w:rsid w:val="00A252B8"/>
    <w:rsid w:val="00A36C78"/>
    <w:rsid w:val="00A45B7F"/>
    <w:rsid w:val="00A46072"/>
    <w:rsid w:val="00A520B7"/>
    <w:rsid w:val="00A5428E"/>
    <w:rsid w:val="00A60F71"/>
    <w:rsid w:val="00A64DE6"/>
    <w:rsid w:val="00A70C17"/>
    <w:rsid w:val="00A74036"/>
    <w:rsid w:val="00A75436"/>
    <w:rsid w:val="00A81D4A"/>
    <w:rsid w:val="00A8496F"/>
    <w:rsid w:val="00A85253"/>
    <w:rsid w:val="00A85369"/>
    <w:rsid w:val="00A954C9"/>
    <w:rsid w:val="00AA6DF5"/>
    <w:rsid w:val="00AF0B71"/>
    <w:rsid w:val="00AF41B6"/>
    <w:rsid w:val="00AF700C"/>
    <w:rsid w:val="00B25A4D"/>
    <w:rsid w:val="00B32BDA"/>
    <w:rsid w:val="00B40A17"/>
    <w:rsid w:val="00B42B79"/>
    <w:rsid w:val="00B56EBF"/>
    <w:rsid w:val="00B60E7D"/>
    <w:rsid w:val="00B64B11"/>
    <w:rsid w:val="00B7205A"/>
    <w:rsid w:val="00B823E5"/>
    <w:rsid w:val="00B865E0"/>
    <w:rsid w:val="00B93559"/>
    <w:rsid w:val="00B96E51"/>
    <w:rsid w:val="00BA086B"/>
    <w:rsid w:val="00BA3DE1"/>
    <w:rsid w:val="00BB2D4C"/>
    <w:rsid w:val="00BC4338"/>
    <w:rsid w:val="00BD21C7"/>
    <w:rsid w:val="00BD3811"/>
    <w:rsid w:val="00BF2A95"/>
    <w:rsid w:val="00C06E08"/>
    <w:rsid w:val="00C12044"/>
    <w:rsid w:val="00C15618"/>
    <w:rsid w:val="00C30EDC"/>
    <w:rsid w:val="00C465C0"/>
    <w:rsid w:val="00C64D66"/>
    <w:rsid w:val="00C70B0B"/>
    <w:rsid w:val="00C761AB"/>
    <w:rsid w:val="00C76FE0"/>
    <w:rsid w:val="00C77B29"/>
    <w:rsid w:val="00C97966"/>
    <w:rsid w:val="00CC7183"/>
    <w:rsid w:val="00CD12F8"/>
    <w:rsid w:val="00CD3FA4"/>
    <w:rsid w:val="00CD6F3C"/>
    <w:rsid w:val="00CE07A3"/>
    <w:rsid w:val="00CE3419"/>
    <w:rsid w:val="00CE4B9C"/>
    <w:rsid w:val="00D11A5A"/>
    <w:rsid w:val="00D21400"/>
    <w:rsid w:val="00D227C9"/>
    <w:rsid w:val="00D5326D"/>
    <w:rsid w:val="00D5663E"/>
    <w:rsid w:val="00D62A10"/>
    <w:rsid w:val="00D670C8"/>
    <w:rsid w:val="00D710DF"/>
    <w:rsid w:val="00D80E1E"/>
    <w:rsid w:val="00D91F03"/>
    <w:rsid w:val="00D976DC"/>
    <w:rsid w:val="00D9791C"/>
    <w:rsid w:val="00DA5C73"/>
    <w:rsid w:val="00DB1DBB"/>
    <w:rsid w:val="00DB53DC"/>
    <w:rsid w:val="00DB7ABD"/>
    <w:rsid w:val="00DC05F8"/>
    <w:rsid w:val="00DE771C"/>
    <w:rsid w:val="00DF4403"/>
    <w:rsid w:val="00E02FC7"/>
    <w:rsid w:val="00E0658B"/>
    <w:rsid w:val="00E128F7"/>
    <w:rsid w:val="00E1593D"/>
    <w:rsid w:val="00E27127"/>
    <w:rsid w:val="00E27AB1"/>
    <w:rsid w:val="00E378B8"/>
    <w:rsid w:val="00E37E0C"/>
    <w:rsid w:val="00E4088D"/>
    <w:rsid w:val="00E53DA9"/>
    <w:rsid w:val="00E55A9E"/>
    <w:rsid w:val="00E56DB2"/>
    <w:rsid w:val="00E5739E"/>
    <w:rsid w:val="00E5793F"/>
    <w:rsid w:val="00E57F3F"/>
    <w:rsid w:val="00E63366"/>
    <w:rsid w:val="00E66292"/>
    <w:rsid w:val="00E8753F"/>
    <w:rsid w:val="00E92157"/>
    <w:rsid w:val="00E947CD"/>
    <w:rsid w:val="00E95522"/>
    <w:rsid w:val="00E9732A"/>
    <w:rsid w:val="00E97A25"/>
    <w:rsid w:val="00EA5C04"/>
    <w:rsid w:val="00EA6155"/>
    <w:rsid w:val="00EA7975"/>
    <w:rsid w:val="00EB17AE"/>
    <w:rsid w:val="00EC608C"/>
    <w:rsid w:val="00ED0642"/>
    <w:rsid w:val="00EE6FC7"/>
    <w:rsid w:val="00EF65F1"/>
    <w:rsid w:val="00F06D4F"/>
    <w:rsid w:val="00F16B14"/>
    <w:rsid w:val="00F20E28"/>
    <w:rsid w:val="00F26594"/>
    <w:rsid w:val="00F61A7E"/>
    <w:rsid w:val="00F64985"/>
    <w:rsid w:val="00F67537"/>
    <w:rsid w:val="00F761A7"/>
    <w:rsid w:val="00F8189D"/>
    <w:rsid w:val="00F901A3"/>
    <w:rsid w:val="00F90DDC"/>
    <w:rsid w:val="00FA1330"/>
    <w:rsid w:val="00FA636B"/>
    <w:rsid w:val="00FA7C9B"/>
    <w:rsid w:val="00FB26C3"/>
    <w:rsid w:val="00FB3814"/>
    <w:rsid w:val="00FB4C8F"/>
    <w:rsid w:val="00FE1744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8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EE6"/>
    <w:pPr>
      <w:keepNext/>
      <w:keepLines/>
      <w:numPr>
        <w:numId w:val="2"/>
      </w:numPr>
      <w:spacing w:before="720" w:after="240"/>
      <w:outlineLvl w:val="0"/>
    </w:pPr>
    <w:rPr>
      <w:rFonts w:eastAsiaTheme="majorEastAsia" w:cstheme="majorBidi"/>
      <w:b/>
      <w:sz w:val="40"/>
      <w:szCs w:val="32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61AB"/>
  </w:style>
  <w:style w:type="paragraph" w:styleId="Voettekst">
    <w:name w:val="footer"/>
    <w:basedOn w:val="Standaard"/>
    <w:link w:val="Voet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61AB"/>
  </w:style>
  <w:style w:type="character" w:styleId="Hyperlink">
    <w:name w:val="Hyperlink"/>
    <w:basedOn w:val="Standaardalinea-lettertype"/>
    <w:uiPriority w:val="99"/>
    <w:unhideWhenUsed/>
    <w:rsid w:val="007E183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E18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183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183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1835"/>
  </w:style>
  <w:style w:type="paragraph" w:styleId="Ballontekst">
    <w:name w:val="Balloon Text"/>
    <w:basedOn w:val="Standaard"/>
    <w:link w:val="BallontekstChar"/>
    <w:uiPriority w:val="99"/>
    <w:semiHidden/>
    <w:unhideWhenUsed/>
    <w:rsid w:val="007E183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835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671EE6"/>
    <w:rPr>
      <w:rFonts w:eastAsiaTheme="majorEastAsia" w:cstheme="majorBidi"/>
      <w:b/>
      <w:sz w:val="40"/>
      <w:szCs w:val="32"/>
      <w:lang w:val="en-GB"/>
    </w:rPr>
  </w:style>
  <w:style w:type="table" w:styleId="Tabelraster">
    <w:name w:val="Table Grid"/>
    <w:basedOn w:val="Standaardtabel"/>
    <w:uiPriority w:val="39"/>
    <w:rsid w:val="007F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F23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E55A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rsid w:val="00E55A9E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671EE6"/>
    <w:pPr>
      <w:spacing w:after="100"/>
    </w:pPr>
  </w:style>
  <w:style w:type="character" w:customStyle="1" w:styleId="apple-converted-space">
    <w:name w:val="apple-converted-space"/>
    <w:basedOn w:val="Standaardalinea-lettertype"/>
    <w:rsid w:val="0008208A"/>
  </w:style>
  <w:style w:type="character" w:styleId="GevolgdeHyperlink">
    <w:name w:val="FollowedHyperlink"/>
    <w:basedOn w:val="Standaardalinea-lettertype"/>
    <w:uiPriority w:val="99"/>
    <w:semiHidden/>
    <w:unhideWhenUsed/>
    <w:rsid w:val="00E128F7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21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B5E8-07B2-429F-9143-720B0B5F951D}"/>
      </w:docPartPr>
      <w:docPartBody>
        <w:p w:rsidR="00AB47B6" w:rsidRDefault="00FC39BC">
          <w:r w:rsidRPr="0037213B">
            <w:rPr>
              <w:rStyle w:val="Tekstvantijdelijkeaanduiding"/>
            </w:rPr>
            <w:t>Choose an item.</w:t>
          </w:r>
        </w:p>
      </w:docPartBody>
    </w:docPart>
    <w:docPart>
      <w:docPartPr>
        <w:name w:val="6789316849BF40B3B9791798E9A2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1B7-E59F-4DB9-8E61-150F25E38D85}"/>
      </w:docPartPr>
      <w:docPartBody>
        <w:p w:rsidR="00AB47B6" w:rsidRDefault="00FC39BC" w:rsidP="00FC39BC">
          <w:pPr>
            <w:pStyle w:val="6789316849BF40B3B9791798E9A2AD77"/>
          </w:pPr>
          <w:r w:rsidRPr="0037213B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10723E"/>
    <w:rsid w:val="00132D11"/>
    <w:rsid w:val="002A1A02"/>
    <w:rsid w:val="00321DDF"/>
    <w:rsid w:val="005618B2"/>
    <w:rsid w:val="00791C76"/>
    <w:rsid w:val="00AB47B6"/>
    <w:rsid w:val="00BE41DE"/>
    <w:rsid w:val="00DE00BE"/>
    <w:rsid w:val="00EB24B6"/>
    <w:rsid w:val="00EF5C78"/>
    <w:rsid w:val="00F67537"/>
    <w:rsid w:val="00F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39BC"/>
    <w:rPr>
      <w:color w:val="808080"/>
    </w:rPr>
  </w:style>
  <w:style w:type="paragraph" w:customStyle="1" w:styleId="6789316849BF40B3B9791798E9A2AD77">
    <w:name w:val="6789316849BF40B3B9791798E9A2AD77"/>
    <w:rsid w:val="00FC3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2658c-506a-4684-8793-65ec0c38c45d" xsi:nil="true"/>
    <lcf76f155ced4ddcb4097134ff3c332f xmlns="6a58139d-a7d3-4bdb-9a84-3914fe32ee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563911CD8374E8A9AAFA5922C6482" ma:contentTypeVersion="19" ma:contentTypeDescription="Create a new document." ma:contentTypeScope="" ma:versionID="8a2db559b4f62ecbe63e407e030521da">
  <xsd:schema xmlns:xsd="http://www.w3.org/2001/XMLSchema" xmlns:xs="http://www.w3.org/2001/XMLSchema" xmlns:p="http://schemas.microsoft.com/office/2006/metadata/properties" xmlns:ns2="6a58139d-a7d3-4bdb-9a84-3914fe32eefe" xmlns:ns3="b1f2658c-506a-4684-8793-65ec0c38c45d" targetNamespace="http://schemas.microsoft.com/office/2006/metadata/properties" ma:root="true" ma:fieldsID="2d5ef7e659ccf66c556b9b4e0c66e280" ns2:_="" ns3:_="">
    <xsd:import namespace="6a58139d-a7d3-4bdb-9a84-3914fe32eefe"/>
    <xsd:import namespace="b1f2658c-506a-4684-8793-65ec0c38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39d-a7d3-4bdb-9a84-3914fe32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2658c-506a-4684-8793-65ec0c38c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2a37c-2fc4-4bba-8657-9049d1e07cd8}" ma:internalName="TaxCatchAll" ma:showField="CatchAllData" ma:web="b1f2658c-506a-4684-8793-65ec0c38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93C3-617E-434C-8EDC-30502E287524}">
  <ds:schemaRefs>
    <ds:schemaRef ds:uri="http://schemas.microsoft.com/office/2006/metadata/properties"/>
    <ds:schemaRef ds:uri="http://schemas.microsoft.com/office/infopath/2007/PartnerControls"/>
    <ds:schemaRef ds:uri="b1f2658c-506a-4684-8793-65ec0c38c45d"/>
    <ds:schemaRef ds:uri="6a58139d-a7d3-4bdb-9a84-3914fe32eefe"/>
  </ds:schemaRefs>
</ds:datastoreItem>
</file>

<file path=customXml/itemProps2.xml><?xml version="1.0" encoding="utf-8"?>
<ds:datastoreItem xmlns:ds="http://schemas.openxmlformats.org/officeDocument/2006/customXml" ds:itemID="{59A38147-2FD4-4281-AC65-67E7BD07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139d-a7d3-4bdb-9a84-3914fe32eefe"/>
    <ds:schemaRef ds:uri="b1f2658c-506a-4684-8793-65ec0c38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A4D1D-B64A-1C4B-976F-2CA74215D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3AE4E2-71B1-4530-9530-38CAA388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Brussel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Winter</dc:creator>
  <cp:keywords/>
  <dc:description/>
  <cp:lastModifiedBy>Delphine Van Molle</cp:lastModifiedBy>
  <cp:revision>8</cp:revision>
  <cp:lastPrinted>2019-03-13T15:54:00Z</cp:lastPrinted>
  <dcterms:created xsi:type="dcterms:W3CDTF">2026-04-07T09:50:00Z</dcterms:created>
  <dcterms:modified xsi:type="dcterms:W3CDTF">2026-04-10T09:24:00Z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0x010100E43563911CD8374E8A9AAFA5922C6482</vt:lpwstr>
  </property>
  <property fmtid="{D5CDD505-2E9C-101B-9397-08002B2CF9AE}" pid="3" name="MediaServiceImageTags">
    <vt:lpwstr/>
  </property>
</Properties>
</file>